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C3" w:rsidRDefault="000671C3" w:rsidP="00BC193B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67456" behindDoc="1" locked="0" layoutInCell="1" allowOverlap="1" wp14:anchorId="70D632F3" wp14:editId="646D8A70">
            <wp:simplePos x="0" y="0"/>
            <wp:positionH relativeFrom="column">
              <wp:posOffset>-240665</wp:posOffset>
            </wp:positionH>
            <wp:positionV relativeFrom="paragraph">
              <wp:posOffset>119380</wp:posOffset>
            </wp:positionV>
            <wp:extent cx="1179830" cy="1219200"/>
            <wp:effectExtent l="0" t="0" r="1270" b="0"/>
            <wp:wrapTight wrapText="bothSides">
              <wp:wrapPolygon edited="0">
                <wp:start x="0" y="0"/>
                <wp:lineTo x="0" y="21263"/>
                <wp:lineTo x="21274" y="21263"/>
                <wp:lineTo x="21274" y="0"/>
                <wp:lineTo x="0" y="0"/>
              </wp:wrapPolygon>
            </wp:wrapTight>
            <wp:docPr id="22" name="Obrázek 22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93B" w:rsidRPr="00490098" w:rsidRDefault="00BC193B" w:rsidP="00490098">
      <w:pPr>
        <w:spacing w:after="0"/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Sdružení mariánské mládeže</w:t>
      </w:r>
    </w:p>
    <w:p w:rsidR="00362EEE" w:rsidRPr="00490098" w:rsidRDefault="00362EEE" w:rsidP="00490098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6F0C35" w:rsidRDefault="006F0C35" w:rsidP="000671C3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490098" w:rsidRDefault="00490098" w:rsidP="000671C3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F0C35" w:rsidRPr="00BC193B" w:rsidRDefault="00E765EB" w:rsidP="00490098">
      <w:pPr>
        <w:spacing w:after="0"/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Vás</w:t>
      </w:r>
      <w:r w:rsidR="00BC193B" w:rsidRP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srdečně zve </w:t>
      </w:r>
      <w:proofErr w:type="gramStart"/>
      <w:r w:rsidR="00BC193B" w:rsidRP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49009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C193B" w:rsidRPr="00DE21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duchovní</w:t>
      </w:r>
      <w:proofErr w:type="gramEnd"/>
      <w:r w:rsidR="00BC193B" w:rsidRPr="00DE21D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obnovu pro </w:t>
      </w:r>
      <w:r w:rsidR="000671C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rodiny</w:t>
      </w:r>
    </w:p>
    <w:p w:rsidR="000671C3" w:rsidRDefault="00490098" w:rsidP="000671C3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 w:rsidRPr="00A7132A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1FE406AB" wp14:editId="09E080C7">
            <wp:simplePos x="0" y="0"/>
            <wp:positionH relativeFrom="column">
              <wp:posOffset>4732655</wp:posOffset>
            </wp:positionH>
            <wp:positionV relativeFrom="paragraph">
              <wp:posOffset>38735</wp:posOffset>
            </wp:positionV>
            <wp:extent cx="1627505" cy="1219200"/>
            <wp:effectExtent l="0" t="0" r="0" b="0"/>
            <wp:wrapTight wrapText="bothSides">
              <wp:wrapPolygon edited="0">
                <wp:start x="7838" y="0"/>
                <wp:lineTo x="5815" y="1013"/>
                <wp:lineTo x="1011" y="4725"/>
                <wp:lineTo x="0" y="9113"/>
                <wp:lineTo x="0" y="12488"/>
                <wp:lineTo x="1517" y="16538"/>
                <wp:lineTo x="1517" y="17550"/>
                <wp:lineTo x="7838" y="21263"/>
                <wp:lineTo x="9355" y="21263"/>
                <wp:lineTo x="11883" y="21263"/>
                <wp:lineTo x="13653" y="21263"/>
                <wp:lineTo x="19721" y="17550"/>
                <wp:lineTo x="19721" y="16538"/>
                <wp:lineTo x="21238" y="12488"/>
                <wp:lineTo x="21238" y="9113"/>
                <wp:lineTo x="20479" y="4725"/>
                <wp:lineTo x="15675" y="1013"/>
                <wp:lineTo x="13400" y="0"/>
                <wp:lineTo x="7838" y="0"/>
              </wp:wrapPolygon>
            </wp:wrapTight>
            <wp:docPr id="2" name="Obrázek 2" descr="C:\Users\Romana\Documents\AKCE SMM\2016\stahování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a\Documents\AKCE SMM\2016\stahování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1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1C3" w:rsidRDefault="000671C3" w:rsidP="00490098">
      <w:pPr>
        <w:rPr>
          <w:b/>
          <w:sz w:val="40"/>
          <w:szCs w:val="40"/>
        </w:rPr>
      </w:pPr>
      <w:r w:rsidRPr="00A7132A">
        <w:rPr>
          <w:sz w:val="40"/>
          <w:szCs w:val="40"/>
        </w:rPr>
        <w:t>téma:</w:t>
      </w:r>
      <w:r w:rsidRPr="00A7132A">
        <w:rPr>
          <w:b/>
          <w:sz w:val="40"/>
          <w:szCs w:val="40"/>
        </w:rPr>
        <w:t xml:space="preserve"> „Milosrdenství“</w:t>
      </w:r>
    </w:p>
    <w:p w:rsidR="000671C3" w:rsidRDefault="000671C3" w:rsidP="00490098">
      <w:pP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422E9">
        <w:rPr>
          <w:sz w:val="32"/>
          <w:szCs w:val="32"/>
        </w:rPr>
        <w:t xml:space="preserve">přednášející: P. </w:t>
      </w:r>
      <w:r w:rsidR="004936E9">
        <w:rPr>
          <w:sz w:val="32"/>
          <w:szCs w:val="32"/>
        </w:rPr>
        <w:t>Jan Bystrý</w:t>
      </w:r>
    </w:p>
    <w:p w:rsidR="000671C3" w:rsidRPr="000671C3" w:rsidRDefault="000671C3" w:rsidP="00BC193B">
      <w:pPr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Kdy: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 w:rsidRP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sobota </w:t>
      </w:r>
      <w:r w:rsidR="00194B2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</w:t>
      </w:r>
      <w:r w:rsidR="004936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3. dubna</w:t>
      </w:r>
      <w:r w:rsidR="00194B27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2016</w:t>
      </w:r>
    </w:p>
    <w:p w:rsidR="00BC193B" w:rsidRPr="004936E9" w:rsidRDefault="00BC193B" w:rsidP="004936E9">
      <w:pPr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4936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Stará Boleslav, Lázeňská </w:t>
      </w:r>
      <w:proofErr w:type="gramStart"/>
      <w:r w:rsidR="004936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61   </w:t>
      </w:r>
      <w:r w:rsidR="004936E9" w:rsidRPr="004936E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(prostory</w:t>
      </w:r>
      <w:proofErr w:type="gramEnd"/>
      <w:r w:rsidR="004936E9" w:rsidRPr="004936E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Charitního domova)</w:t>
      </w:r>
    </w:p>
    <w:p w:rsidR="00BC193B" w:rsidRDefault="00BC193B" w:rsidP="00BC193B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koho: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E765E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manželské páry </w:t>
      </w:r>
      <w:r w:rsidR="000671C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 dětmi i bez dětí </w:t>
      </w:r>
      <w:r w:rsidR="000671C3" w:rsidRPr="000671C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</w:p>
    <w:p w:rsidR="00A80918" w:rsidRDefault="00BC193B" w:rsidP="00A80918">
      <w:pPr>
        <w:spacing w:after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918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 kolik:</w:t>
      </w:r>
      <w:r w:rsidRPr="00A809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A809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0671C3" w:rsidRPr="00A809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proofErr w:type="gramStart"/>
      <w:r w:rsidR="00A809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-    </w:t>
      </w:r>
      <w:r w:rsidR="00194B27" w:rsidRP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účastnický</w:t>
      </w:r>
      <w:proofErr w:type="gramEnd"/>
      <w:r w:rsidR="00194B27" w:rsidRP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poplatek</w:t>
      </w:r>
      <w:r w:rsidRPr="00A80918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0918" w:rsidRPr="00A8091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100,- Kč/dospělý, </w:t>
      </w:r>
    </w:p>
    <w:p w:rsidR="00BC193B" w:rsidRPr="00A80918" w:rsidRDefault="00A80918" w:rsidP="00A80918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děti – poplatek dle možností rodiny</w:t>
      </w:r>
    </w:p>
    <w:p w:rsidR="000671C3" w:rsidRDefault="000671C3" w:rsidP="00A80918">
      <w:pPr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(část úhrady za obnovu je hrazena z projektu sester vincentek)</w:t>
      </w:r>
    </w:p>
    <w:p w:rsidR="00A80918" w:rsidRPr="00A80918" w:rsidRDefault="00A80918" w:rsidP="00A80918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oběd v blízké restauraci si hradí účastník sám</w:t>
      </w:r>
    </w:p>
    <w:p w:rsidR="00A80918" w:rsidRDefault="00A80918" w:rsidP="00A80918">
      <w:pPr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0671C3" w:rsidRPr="003D2626" w:rsidRDefault="000671C3" w:rsidP="000671C3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D262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Přihlášku a bližší informace</w:t>
      </w:r>
      <w:r w:rsidRPr="003D262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připojujeme k plakátku.</w:t>
      </w:r>
    </w:p>
    <w:p w:rsidR="00ED41E5" w:rsidRDefault="00ED41E5" w:rsidP="00BC193B">
      <w:pPr>
        <w:jc w:val="both"/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D41E5">
        <w:rPr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Nebojte se pozvat i Vaše přátele…</w:t>
      </w:r>
    </w:p>
    <w:p w:rsidR="00A80918" w:rsidRDefault="00A80918" w:rsidP="00BC193B">
      <w:pPr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D41E5" w:rsidRPr="003D2626" w:rsidRDefault="00ED41E5" w:rsidP="00BC193B">
      <w:pPr>
        <w:jc w:val="both"/>
        <w:rPr>
          <w:rStyle w:val="Hypertextovodkaz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  <w:r w:rsidRPr="003D262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máte zájem o akci, vyplňte, prosím, přihlášku a zašlete jej</w:t>
      </w:r>
      <w:r w:rsidR="00DE21DB" w:rsidRPr="003D262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proofErr w:type="gramStart"/>
      <w:r w:rsidR="00DE21DB" w:rsidRPr="003D262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adresu:</w:t>
      </w:r>
      <w:r w:rsidR="00DE21DB" w:rsidRPr="003D2626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history="1">
        <w:r w:rsidR="00DE21DB" w:rsidRPr="003D2626">
          <w:rPr>
            <w:rStyle w:val="Hypertextovodkaz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s.romana</w:t>
        </w:r>
        <w:proofErr w:type="gramEnd"/>
        <w:r w:rsidR="00DE21DB" w:rsidRPr="003D2626">
          <w:rPr>
            <w:rStyle w:val="Hypertextovodkaz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.smm@centrum.cz</w:t>
        </w:r>
      </w:hyperlink>
      <w:r w:rsidR="00DE21DB" w:rsidRPr="003D2626">
        <w:rPr>
          <w:rStyle w:val="Hypertextovodkaz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E21DB" w:rsidRPr="003D2626">
        <w:rPr>
          <w:rStyle w:val="Hypertextovodkaz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DE21DB" w:rsidRPr="003D2626">
        <w:rPr>
          <w:rStyle w:val="Hypertextovodkaz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nebo poštou: SMM, Lázeňská 61, </w:t>
      </w:r>
      <w:proofErr w:type="gramStart"/>
      <w:r w:rsidR="00DE21DB" w:rsidRPr="003D2626">
        <w:rPr>
          <w:rStyle w:val="Hypertextovodkaz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252 01  Stará</w:t>
      </w:r>
      <w:proofErr w:type="gramEnd"/>
      <w:r w:rsidR="00DE21DB" w:rsidRPr="003D2626">
        <w:rPr>
          <w:rStyle w:val="Hypertextovodkaz"/>
          <w:color w:val="auto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Boleslav. </w:t>
      </w:r>
    </w:p>
    <w:p w:rsidR="00BC193B" w:rsidRPr="00DE21DB" w:rsidRDefault="00DE21DB" w:rsidP="00BC193B">
      <w:pPr>
        <w:spacing w:after="0"/>
        <w:rPr>
          <w:sz w:val="28"/>
          <w:szCs w:val="28"/>
        </w:rPr>
      </w:pPr>
      <w:r w:rsidRPr="00DE21DB">
        <w:rPr>
          <w:sz w:val="28"/>
          <w:szCs w:val="28"/>
        </w:rPr>
        <w:t>Rád</w:t>
      </w:r>
      <w:r w:rsidR="00490098">
        <w:rPr>
          <w:sz w:val="28"/>
          <w:szCs w:val="28"/>
        </w:rPr>
        <w:t xml:space="preserve">i </w:t>
      </w:r>
      <w:r w:rsidRPr="00DE21DB">
        <w:rPr>
          <w:sz w:val="28"/>
          <w:szCs w:val="28"/>
        </w:rPr>
        <w:t>zodpovím</w:t>
      </w:r>
      <w:r w:rsidR="00490098">
        <w:rPr>
          <w:sz w:val="28"/>
          <w:szCs w:val="28"/>
        </w:rPr>
        <w:t>e</w:t>
      </w:r>
      <w:r w:rsidRPr="00DE21DB">
        <w:rPr>
          <w:sz w:val="28"/>
          <w:szCs w:val="28"/>
        </w:rPr>
        <w:t xml:space="preserve"> Vaše případné dotazy – 775 190 707.</w:t>
      </w:r>
    </w:p>
    <w:p w:rsidR="00DE21DB" w:rsidRDefault="00DE21DB" w:rsidP="00BC193B">
      <w:pPr>
        <w:spacing w:after="0"/>
        <w:rPr>
          <w:sz w:val="24"/>
          <w:szCs w:val="24"/>
        </w:rPr>
      </w:pPr>
    </w:p>
    <w:p w:rsidR="003D2626" w:rsidRPr="00C803A9" w:rsidRDefault="003D2626" w:rsidP="00BC193B">
      <w:pPr>
        <w:spacing w:after="0"/>
        <w:rPr>
          <w:sz w:val="24"/>
          <w:szCs w:val="24"/>
        </w:rPr>
      </w:pPr>
    </w:p>
    <w:p w:rsidR="003D2626" w:rsidRDefault="00C803A9" w:rsidP="003D2626">
      <w:pPr>
        <w:spacing w:after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D2626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Přihlášku a bližší informace</w:t>
      </w:r>
      <w:r w:rsidR="006F0C35" w:rsidRPr="003D262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najdete</w:t>
      </w:r>
      <w:r w:rsidRPr="003D262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A8091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také </w:t>
      </w:r>
      <w:r w:rsidRPr="003D262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na webových stránkách</w:t>
      </w:r>
      <w:r w:rsidR="00BC193B" w:rsidRPr="003D262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SMM: </w:t>
      </w:r>
    </w:p>
    <w:p w:rsidR="00C803A9" w:rsidRPr="003D2626" w:rsidRDefault="00A80918" w:rsidP="003D2626">
      <w:pPr>
        <w:spacing w:after="0"/>
        <w:jc w:val="both"/>
        <w:rPr>
          <w:rStyle w:val="Hypertextovodkaz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hyperlink r:id="rId9" w:history="1">
        <w:r w:rsidR="00C803A9" w:rsidRPr="003D2626">
          <w:rPr>
            <w:rStyle w:val="Hypertextovodkaz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http://www.smmcz.eu</w:t>
        </w:r>
      </w:hyperlink>
    </w:p>
    <w:p w:rsidR="00CD6331" w:rsidRDefault="00CD6331" w:rsidP="00BC193B">
      <w:pPr>
        <w:jc w:val="both"/>
        <w:rPr>
          <w:rStyle w:val="Hypertextovodkaz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D6331" w:rsidRPr="003D2626" w:rsidRDefault="00CD6331" w:rsidP="00BC193B">
      <w:pPr>
        <w:jc w:val="both"/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626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Uzavírka přihlášek je </w:t>
      </w:r>
      <w:proofErr w:type="gramStart"/>
      <w:r w:rsidR="004936E9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20.4</w:t>
      </w:r>
      <w:r w:rsidRPr="003D2626">
        <w:rPr>
          <w:rStyle w:val="Hypertextovodkaz"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.2016</w:t>
      </w:r>
      <w:proofErr w:type="gramEnd"/>
    </w:p>
    <w:p w:rsidR="00BC193B" w:rsidRDefault="00DE21DB" w:rsidP="00BC193B">
      <w:pPr>
        <w:jc w:val="center"/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Těším</w:t>
      </w:r>
      <w:r w:rsidR="00490098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="00BC193B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na </w:t>
      </w:r>
      <w:r w:rsidR="006F0C35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Vás</w:t>
      </w:r>
      <w:r w:rsidR="00BC193B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BC193B" w:rsidRPr="00DE21DB">
        <w:rPr>
          <w:rFonts w:asciiTheme="majorHAnsi" w:hAnsi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</w:p>
    <w:p w:rsidR="00BC193B" w:rsidRPr="00DE21DB" w:rsidRDefault="00BC193B" w:rsidP="00CD6331">
      <w:pPr>
        <w:jc w:val="right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E2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E2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DE21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 xml:space="preserve">   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4006F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49009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</w:t>
      </w:r>
      <w:r w:rsidR="0049009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řípravný tým SMM</w:t>
      </w:r>
      <w:r w:rsidRPr="00DE21DB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sectPr w:rsidR="00BC193B" w:rsidRPr="00DE21DB" w:rsidSect="00BC193B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0332"/>
    <w:multiLevelType w:val="hybridMultilevel"/>
    <w:tmpl w:val="8E5037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532B6"/>
    <w:multiLevelType w:val="hybridMultilevel"/>
    <w:tmpl w:val="DF66DED4"/>
    <w:lvl w:ilvl="0" w:tplc="4F46AF3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671C3"/>
    <w:rsid w:val="00103EAB"/>
    <w:rsid w:val="00171C58"/>
    <w:rsid w:val="00184BAE"/>
    <w:rsid w:val="00194B27"/>
    <w:rsid w:val="001F5CF1"/>
    <w:rsid w:val="002F42D6"/>
    <w:rsid w:val="0033500A"/>
    <w:rsid w:val="00362EEE"/>
    <w:rsid w:val="003D1D7D"/>
    <w:rsid w:val="003D2626"/>
    <w:rsid w:val="00490098"/>
    <w:rsid w:val="004936E9"/>
    <w:rsid w:val="00497CCD"/>
    <w:rsid w:val="004F3B8E"/>
    <w:rsid w:val="00507D70"/>
    <w:rsid w:val="00516FC8"/>
    <w:rsid w:val="00676D9C"/>
    <w:rsid w:val="006B6602"/>
    <w:rsid w:val="006F0C35"/>
    <w:rsid w:val="007B4CF8"/>
    <w:rsid w:val="007F23E2"/>
    <w:rsid w:val="00835AE3"/>
    <w:rsid w:val="008B1503"/>
    <w:rsid w:val="008B3785"/>
    <w:rsid w:val="00907AB6"/>
    <w:rsid w:val="009D57A9"/>
    <w:rsid w:val="00A1305A"/>
    <w:rsid w:val="00A716E1"/>
    <w:rsid w:val="00A80918"/>
    <w:rsid w:val="00AE646B"/>
    <w:rsid w:val="00AF604A"/>
    <w:rsid w:val="00B27241"/>
    <w:rsid w:val="00B321D7"/>
    <w:rsid w:val="00BC193B"/>
    <w:rsid w:val="00BC5321"/>
    <w:rsid w:val="00C803A9"/>
    <w:rsid w:val="00CA3790"/>
    <w:rsid w:val="00CA6ACA"/>
    <w:rsid w:val="00CD6331"/>
    <w:rsid w:val="00CF0DB0"/>
    <w:rsid w:val="00D56F49"/>
    <w:rsid w:val="00D63891"/>
    <w:rsid w:val="00D64E86"/>
    <w:rsid w:val="00DE21DB"/>
    <w:rsid w:val="00E54459"/>
    <w:rsid w:val="00E765EB"/>
    <w:rsid w:val="00EB6FD5"/>
    <w:rsid w:val="00ED41E5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omana.smm@centru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m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40241-BA62-43B6-945E-161DB969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29</cp:revision>
  <cp:lastPrinted>2016-02-24T07:28:00Z</cp:lastPrinted>
  <dcterms:created xsi:type="dcterms:W3CDTF">2014-06-09T06:20:00Z</dcterms:created>
  <dcterms:modified xsi:type="dcterms:W3CDTF">2016-03-05T20:28:00Z</dcterms:modified>
</cp:coreProperties>
</file>